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DA" w:rsidRDefault="00B5422E">
      <w:pPr>
        <w:spacing w:line="200" w:lineRule="exact"/>
      </w:pPr>
      <w:r>
        <w:pict w14:anchorId="01E1B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75.6pt;margin-top:171.6pt;width:115.8pt;height:175.8pt;z-index:251652608;mso-position-horizontal-relative:page;mso-position-vertical-relative:page">
            <v:imagedata r:id="rId6" o:title=""/>
            <w10:wrap anchorx="page" anchory="page"/>
          </v:shape>
        </w:pict>
      </w:r>
    </w:p>
    <w:p w:rsidR="00693BDA" w:rsidRDefault="00693BDA">
      <w:pPr>
        <w:sectPr w:rsidR="00693BDA">
          <w:pgSz w:w="11904" w:h="16840"/>
          <w:pgMar w:top="0" w:right="0" w:bottom="0" w:left="0" w:header="0" w:footer="0" w:gutter="0"/>
          <w:cols w:space="720"/>
        </w:sectPr>
      </w:pPr>
    </w:p>
    <w:p w:rsidR="00693BDA" w:rsidRDefault="00693BDA">
      <w:pPr>
        <w:spacing w:line="200" w:lineRule="exact"/>
      </w:pPr>
    </w:p>
    <w:p w:rsidR="00693BDA" w:rsidRDefault="00693BDA">
      <w:p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693BDA">
      <w:pPr>
        <w:spacing w:line="200" w:lineRule="exact"/>
      </w:pPr>
    </w:p>
    <w:p w:rsidR="00693BDA" w:rsidRDefault="00693BDA">
      <w:p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693BDA">
      <w:pPr>
        <w:spacing w:line="200" w:lineRule="exact"/>
      </w:pPr>
    </w:p>
    <w:p w:rsidR="00693BDA" w:rsidRDefault="00401395">
      <w:p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  <w:r>
        <w:rPr>
          <w:noProof/>
          <w:lang w:eastAsia="ja-JP"/>
        </w:rPr>
        <w:pict>
          <v:rect id="_x0000_s1049" style="position:absolute;margin-left:23.4pt;margin-top:-25.75pt;width:534pt;height:48.75pt;z-index:251665920" strokecolor="white [3212]">
            <v:textbox style="mso-next-textbox:#_x0000_s1049" inset="5.85pt,.7pt,5.85pt,.7pt">
              <w:txbxContent>
                <w:p w:rsidR="00401395" w:rsidRDefault="00401395" w:rsidP="00401395">
                  <w:pPr>
                    <w:ind w:firstLineChars="59" w:firstLine="142"/>
                    <w:rPr>
                      <w:lang w:eastAsia="ja-JP"/>
                    </w:rPr>
                  </w:pPr>
                </w:p>
                <w:p w:rsidR="00401395" w:rsidRDefault="00401395" w:rsidP="00401395">
                  <w:pPr>
                    <w:ind w:firstLineChars="59" w:firstLine="14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患者</w:t>
                  </w:r>
                  <w:r>
                    <w:rPr>
                      <w:rFonts w:hint="eastAsia"/>
                      <w:lang w:eastAsia="ja-JP"/>
                    </w:rPr>
                    <w:t>ID</w:t>
                  </w:r>
                  <w:r>
                    <w:rPr>
                      <w:rFonts w:hint="eastAsia"/>
                      <w:lang w:eastAsia="ja-JP"/>
                    </w:rPr>
                    <w:t xml:space="preserve">　　　　　　　　　　　　　　　　　　　　　　　　　　指導実施日</w:t>
                  </w:r>
                </w:p>
                <w:p w:rsidR="00401395" w:rsidRPr="003F4EA5" w:rsidRDefault="00401395" w:rsidP="00401395">
                  <w:pPr>
                    <w:ind w:firstLineChars="59" w:firstLine="14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患者氏名　　　　　　　　　　　　　　　　　　　　　　　　　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指導実施者</w:t>
                  </w:r>
                </w:p>
              </w:txbxContent>
            </v:textbox>
          </v:rect>
        </w:pict>
      </w:r>
    </w:p>
    <w:p w:rsidR="00693BDA" w:rsidRDefault="00693BDA">
      <w:pPr>
        <w:spacing w:line="200" w:lineRule="exact"/>
      </w:pPr>
    </w:p>
    <w:p w:rsidR="00693BDA" w:rsidRDefault="00693BDA">
      <w:p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693BDA">
      <w:pPr>
        <w:spacing w:line="312" w:lineRule="exact"/>
      </w:pPr>
    </w:p>
    <w:p w:rsidR="00693BDA" w:rsidRDefault="00693BDA"/>
    <w:p w:rsidR="00401395" w:rsidRDefault="00401395">
      <w:pPr>
        <w:sectPr w:rsidR="004013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242CDC">
      <w:pPr>
        <w:autoSpaceDE w:val="0"/>
        <w:autoSpaceDN w:val="0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6"/>
          <w:lang w:eastAsia="ja-JP"/>
        </w:rPr>
        <w:t>レスピマット</w:t>
      </w:r>
      <w:r>
        <w:rPr>
          <w:rFonts w:ascii="ＭＳ ゴシック" w:eastAsia="ＭＳ ゴシック" w:hAnsi="ＭＳ ゴシック" w:cs="ＭＳ ゴシック"/>
          <w:spacing w:val="-43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7"/>
          <w:lang w:eastAsia="ja-JP"/>
        </w:rPr>
        <w:t>1/2</w:t>
      </w: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242CDC">
      <w:pPr>
        <w:autoSpaceDE w:val="0"/>
        <w:autoSpaceDN w:val="0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18"/>
          <w:szCs w:val="18"/>
          <w:lang w:eastAsia="ja-JP"/>
        </w:rPr>
        <w:t>2017.</w:t>
      </w:r>
      <w:r>
        <w:rPr>
          <w:rFonts w:ascii="ＭＳ ゴシック" w:eastAsia="ＭＳ ゴシック" w:hAnsi="ＭＳ ゴシック" w:cs="ＭＳ ゴシック"/>
          <w:color w:val="000000"/>
          <w:spacing w:val="-10"/>
          <w:sz w:val="18"/>
          <w:szCs w:val="18"/>
          <w:lang w:eastAsia="ja-JP"/>
        </w:rPr>
        <w:t>5.1作成</w:t>
      </w:r>
    </w:p>
    <w:p w:rsidR="00693BDA" w:rsidRDefault="00242CDC">
      <w:pPr>
        <w:autoSpaceDE w:val="0"/>
        <w:autoSpaceDN w:val="0"/>
        <w:spacing w:line="235" w:lineRule="auto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29"/>
          <w:sz w:val="32"/>
          <w:szCs w:val="32"/>
          <w:lang w:eastAsia="ja-JP"/>
        </w:rPr>
        <w:t>レスピマット</w:t>
      </w:r>
      <w:r>
        <w:rPr>
          <w:rFonts w:ascii="ＭＳ ゴシック" w:eastAsia="ＭＳ ゴシック" w:hAnsi="ＭＳ ゴシック" w:cs="ＭＳ ゴシック"/>
          <w:spacing w:val="35"/>
          <w:sz w:val="32"/>
          <w:szCs w:val="3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9"/>
          <w:sz w:val="32"/>
          <w:szCs w:val="32"/>
          <w:lang w:eastAsia="ja-JP"/>
        </w:rPr>
        <w:t>各部位の名称</w:t>
      </w:r>
    </w:p>
    <w:p w:rsidR="00693BDA" w:rsidRDefault="00242CDC">
      <w:pPr>
        <w:autoSpaceDE w:val="0"/>
        <w:autoSpaceDN w:val="0"/>
        <w:ind w:left="22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3"/>
          <w:lang w:eastAsia="ja-JP"/>
        </w:rPr>
        <w:t>（薬品名：スピリーバ、</w:t>
      </w:r>
      <w:r>
        <w:rPr>
          <w:rFonts w:ascii="ＭＳ ゴシック" w:eastAsia="ＭＳ ゴシック" w:hAnsi="ＭＳ ゴシック" w:cs="ＭＳ ゴシック"/>
          <w:spacing w:val="-6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42"/>
          <w:lang w:eastAsia="ja-JP"/>
        </w:rPr>
        <w:t>スピオルト）</w:t>
      </w: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num="2" w:space="720" w:equalWidth="0">
            <w:col w:w="4074" w:space="0"/>
            <w:col w:w="7830"/>
          </w:cols>
        </w:sect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401395">
      <w:pPr>
        <w:spacing w:line="338" w:lineRule="exact"/>
        <w:rPr>
          <w:lang w:eastAsia="ja-JP"/>
        </w:rPr>
      </w:pPr>
      <w:r>
        <w:rPr>
          <w:noProof/>
          <w:lang w:eastAsia="ja-JP"/>
        </w:rPr>
        <w:pict>
          <v:group id="_x0000_s1047" style="position:absolute;margin-left:157.95pt;margin-top:8.75pt;width:213.45pt;height:223.2pt;z-index:-251658752" coordorigin="3159,2916" coordsize="4269,4464">
            <v:group id="_x0000_s1043" style="position:absolute;left:3222;top:3702;width:800;height:60;mso-position-horizontal-relative:page;mso-position-vertical-relative:page" coordorigin="3220,3700" coordsize="799,59">
              <v:shape id="_x0000_s1044" style="position:absolute;left:3220;top:3700;width:799;height:59" coordorigin="3220,3700" coordsize="799,59" path="m3228,3731r,l3228,3731r,l3228,3731r,l3228,3731r,l3228,3731r,l3228,3731r,l3228,3731r,l3229,3731r,l3229,3731r,l3230,3731r,l3231,3731r,l3232,3731r1,l3233,3731r1,l3235,3731r1,l3237,3731r1,l3239,3731r1,l3242,3731r1,l3244,3731r2,l3248,3731r1,l3251,3731r2,l3255,3731r3,l3260,3731r2,l3265,3731r3,l3270,3731r3,l3276,3731r3,l3283,3731r3,l3290,3731r4,l3297,3731r5,l3306,3731r4,l3315,3731r4,l3324,3731r5,l3334,3731r6,l3345,3731r6,l3357,3731r6,l3369,3731r6,l3382,3731r7,l3396,3731r7,l3410,3731r8,l3426,3731r8,l3442,3731r9,l3459,3731r9,l3477,3731r10,l3496,3731r10,l3516,3731r10,l3537,3731r11,l3559,3731r11,l3582,3731r11,l3606,3731r12,l3630,3731r13,l3656,3731r14,l3684,3731r13,l3712,3731r14,l3741,3731r15,l3772,3731r15,l3803,3731r17,l3836,3731r17,l3870,3731r18,l3906,3731r18,l3942,3731r19,l3980,3731r20,l4020,3731e" filled="f" strokeweight=".69814mm">
                <v:path arrowok="t"/>
              </v:shape>
            </v:group>
            <v:group id="_x0000_s1041" style="position:absolute;left:3220;top:3240;width:1264;height:64;mso-position-horizontal-relative:page;mso-position-vertical-relative:page" coordorigin="3219,3239" coordsize="1260,60">
              <v:shape id="_x0000_s1042" style="position:absolute;left:3219;top:3239;width:1260;height:60" coordorigin="3219,3239" coordsize="1260,60" path="m3228,3276r,l3228,3276r,l3228,3276r,l3228,3276r,l3228,3276r,l3228,3276r,l3228,3276r1,l3229,3276r1,l3230,3276r1,l3231,3276r1,l3233,3276r,l3234,3276r1,l3237,3276r1,l3239,3276r2,l3242,3276r2,l3246,3276r1,l3250,3276r2,l3254,3276r3,l3259,3276r3,l3265,3276r3,l3271,3276r4,l3278,3276r4,l3286,3276r5,l3295,3276r5,l3304,3276r5,l3315,3276r5,l3326,3276r6,l3338,3276r6,l3351,3276r6,l3365,3276r7,l3379,3276r8,l3395,3276r9,l3413,3276r8,l3431,3276r9,l3450,3276r10,l3471,3276r10,l3492,3276r12,l3515,3276r12,l3540,3276r12,l3565,3276r14,l3592,3276r14,l3621,3276r14,l3651,3276r15,l3682,3276r16,l3715,3276r17,l3749,3276r18,l3785,3276r19,l3823,3276r19,l3862,3276r20,l3903,3276r21,l3945,3276r22,l3990,3276r23,l4036,3276r24,l4084,3276r25,l4134,3276r26,l4186,3276r26,l4239,3276r28,l4295,3276r29,l4353,3276r29,l4412,3276r31,l4474,3276e" filled="f" strokeweight="2.39pt">
                <v:path arrowok="t"/>
              </v:shape>
            </v:group>
            <v:group id="_x0000_s1039" style="position:absolute;left:3220;top:4160;width:844;height:64;mso-position-horizontal-relative:page;mso-position-vertical-relative:page" coordorigin="3219,4159" coordsize="840,60">
              <v:shape id="_x0000_s1040" style="position:absolute;left:3219;top:4159;width:840;height:60" coordorigin="3219,4159" coordsize="840,60" path="m3228,4183r,l3228,4183r,l3228,4183r,l3228,4183r,l3228,4183r,l3228,4183r,l3228,4183r,l3229,4183r,l3229,4183r1,l3230,4183r,l3231,4183r,l3232,4183r1,l3234,4183r,l3235,4183r1,l3237,4183r1,l3240,4183r1,l3242,4183r2,l3245,4183r2,l3249,4183r2,l3252,4183r3,l3257,4183r2,l3262,4183r2,l3267,4183r3,l3272,4183r4,l3279,4183r3,l3286,4183r3,l3293,4183r4,l3301,4183r4,l3310,4183r4,l3319,4183r5,l3329,4183r5,l3340,4183r5,l3351,4183r6,l3363,4183r6,l3376,4183r7,l3390,4183r7,l3404,4183r8,l3419,4183r8,l3436,4183r8,l3453,4183r9,l3471,4183r9,l3490,4183r10,l3510,4183r10,l3531,4183r10,l3552,4183r12,l3575,4183r12,l3599,4183r13,l3624,4183r13,l3651,4183r13,l3678,4183r14,l3706,4183r15,l3736,4183r15,l3767,4183r16,l3799,4183r16,l3832,4183r17,l3867,4183r17,l3902,4183r19,l3940,4183r19,l3978,4183r20,l4018,4183r20,l4059,4183e" filled="f" strokeweight=".69814mm">
                <v:path arrowok="t"/>
              </v:shape>
            </v:group>
            <v:group id="_x0000_s1037" style="position:absolute;left:3220;top:4600;width:984;height:64;mso-position-horizontal-relative:page;mso-position-vertical-relative:page" coordorigin="3219,4599" coordsize="980,60">
              <v:shape id="_x0000_s1038" style="position:absolute;left:3219;top:4599;width:980;height:60" coordorigin="3219,4599" coordsize="980,60" path="m3228,4636r,l3228,4636r,l3228,4636r,l3228,4636r,l3228,4636r,l3228,4636r,l3228,4636r,l3229,4636r,l3229,4636r1,l3230,4636r1,l3231,4636r1,l3233,4636r1,l3234,4636r1,l3236,4636r2,l3239,4636r1,l3241,4636r2,l3245,4636r1,l3248,4636r2,l3252,4636r2,l3257,4636r2,l3261,4636r3,l3267,4636r3,l3273,4636r3,l3280,4636r3,l3287,4636r4,l3295,4636r4,l3303,4636r5,l3313,4636r5,l3323,4636r5,l3334,4636r5,l3345,4636r6,l3357,4636r7,l3371,4636r7,l3385,4636r7,l3400,4636r8,l3416,4636r8,l3432,4636r9,l3450,4636r10,l3469,4636r10,l3489,4636r10,l3510,4636r11,l3532,4636r11,l3555,4636r12,l3579,4636r13,l3605,4636r13,l3631,4636r14,l3659,4636r14,l3688,4636r15,l3718,4636r16,l3750,4636r16,l3783,4636r17,l3817,4636r18,l3853,4636r19,l3890,4636r19,l3929,4636r20,l3969,4636r21,l4011,4636r21,l4054,4636r22,l4098,4636r23,l4144,4636r24,l4192,4636e" filled="f" strokeweight=".69814mm">
                <v:path arrowok="t"/>
              </v:shape>
            </v:group>
            <v:group id="_x0000_s1035" style="position:absolute;left:3220;top:5620;width:524;height:64;mso-position-horizontal-relative:page;mso-position-vertical-relative:page" coordorigin="3219,5619" coordsize="520,60">
              <v:shape id="_x0000_s1036" style="position:absolute;left:3219;top:5619;width:520;height:60" coordorigin="3219,5619" coordsize="520,60" path="m3228,5656r,l3228,5656r,l3228,5656r,l3228,5656r,l3228,5656r,l3228,5656r,l3228,5656r,l3228,5656r,l3229,5656r,l3229,5656r,l3230,5656r,l3230,5656r1,l3231,5656r1,l3232,5656r1,l3233,5656r1,l3235,5656r1,l3237,5656r,l3238,5656r1,l3240,5656r2,l3243,5656r1,l3245,5656r2,l3248,5656r2,l3252,5656r1,l3255,5656r2,l3259,5656r2,l3263,5656r2,l3268,5656r2,l3273,5656r2,l3278,5656r3,l3284,5656r3,l3290,5656r3,l3296,5656r4,l3303,5656r4,l3311,5656r4,l3319,5656r4,l3327,5656r4,l3336,5656r4,l3345,5656r5,l3355,5656r5,l3366,5656r5,l3377,5656r5,l3388,5656r6,l3401,5656r6,l3413,5656r7,l3427,5656r7,l3441,5656r7,l3456,5656r7,l3471,5656r8,l3487,5656r8,l3504,5656r8,l3521,5656r9,l3539,5656r10,l3558,5656r10,l3578,5656r10,l3598,5656r11,l3619,5656r11,l3641,5656r12,l3664,5656r12,l3688,5656r12,l3712,5656r13,l3738,5656e" filled="f" strokeweight=".69814mm">
                <v:path arrowok="t"/>
              </v:shape>
            </v:group>
            <v:group id="_x0000_s1033" style="position:absolute;left:3159;top:6679;width:710;height:70;mso-position-horizontal-relative:page;mso-position-vertical-relative:page" coordorigin="3159,6679" coordsize="701,61">
              <v:shape id="_x0000_s1034" style="position:absolute;left:3159;top:6679;width:701;height:61" coordorigin="3159,6679" coordsize="701,61" path="m3170,6709r,l3170,6709r,l3170,6709r,l3170,6709r,l3170,6709r,l3170,6709r,l3170,6709r1,l3171,6709r,l3171,6709r1,l3172,6709r,l3173,6709r,l3174,6709r,l3175,6709r,l3176,6709r1,l3178,6709r1,l3180,6709r1,l3182,6709r1,l3184,6709r2,l3187,6709r2,l3190,6709r2,l3194,6709r2,l3198,6709r2,l3202,6709r2,l3207,6709r2,l3212,6709r3,l3217,6709r3,l3223,6709r4,l3230,6709r3,l3237,6709r4,l3245,6709r4,l3253,6709r4,l3262,6709r4,l3271,6709r5,l3281,6709r5,l3291,6709r6,l3303,6709r5,l3314,6709r7,l3327,6709r7,l3340,6709r7,l3354,6709r8,l3369,6709r8,l3384,6709r9,l3401,6709r8,l3418,6709r9,l3436,6709r9,l3455,6709r9,l3474,6709r10,l3495,6709r10,l3516,6709r11,l3538,6709r12,l3562,6709r12,l3586,6709r12,l3611,6709r13,l3637,6709r14,l3665,6709r14,l3693,6709r14,l3722,6709r15,l3752,6709r16,l3784,6709r16,l3817,6709r16,l3850,6709e" filled="f" strokeweight="2.1pt">
                <v:path arrowok="t"/>
              </v:shape>
            </v:group>
            <v:shape id="_x0000_s1031" type="#_x0000_t75" style="position:absolute;left:3468;top:2916;width:3960;height:4464;mso-position-horizontal-relative:page;mso-position-vertical-relative:page">
              <v:imagedata r:id="rId7" o:title=""/>
            </v:shape>
          </v:group>
        </w:pict>
      </w: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242CDC">
      <w:pPr>
        <w:autoSpaceDE w:val="0"/>
        <w:autoSpaceDN w:val="0"/>
        <w:ind w:left="235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8"/>
          <w:lang w:eastAsia="ja-JP"/>
        </w:rPr>
        <w:t>キャ</w:t>
      </w:r>
      <w:r>
        <w:rPr>
          <w:rFonts w:ascii="ＭＳ ゴシック" w:eastAsia="ＭＳ ゴシック" w:hAnsi="ＭＳ ゴシック" w:cs="ＭＳ ゴシック"/>
          <w:color w:val="000000"/>
          <w:spacing w:val="-37"/>
          <w:lang w:eastAsia="ja-JP"/>
        </w:rPr>
        <w:t>ップ</w:t>
      </w:r>
    </w:p>
    <w:p w:rsidR="00693BDA" w:rsidRDefault="00693BDA">
      <w:pPr>
        <w:spacing w:line="154" w:lineRule="exact"/>
        <w:rPr>
          <w:lang w:eastAsia="ja-JP"/>
        </w:rPr>
      </w:pPr>
    </w:p>
    <w:p w:rsidR="00693BDA" w:rsidRDefault="00242CDC">
      <w:pPr>
        <w:autoSpaceDE w:val="0"/>
        <w:autoSpaceDN w:val="0"/>
        <w:ind w:left="235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lang w:eastAsia="ja-JP"/>
        </w:rPr>
        <w:t>吸入口</w:t>
      </w: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242CDC">
      <w:pPr>
        <w:autoSpaceDE w:val="0"/>
        <w:autoSpaceDN w:val="0"/>
        <w:spacing w:line="144" w:lineRule="auto"/>
        <w:ind w:left="60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0"/>
          <w:lang w:eastAsia="ja-JP"/>
        </w:rPr>
        <w:t>ボンベ</w:t>
      </w: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242CDC">
      <w:pPr>
        <w:autoSpaceDE w:val="0"/>
        <w:autoSpaceDN w:val="0"/>
        <w:ind w:left="235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lang w:eastAsia="ja-JP"/>
        </w:rPr>
        <w:t>通気孔</w:t>
      </w:r>
    </w:p>
    <w:p w:rsidR="00693BDA" w:rsidRDefault="00693BDA">
      <w:pPr>
        <w:spacing w:line="136" w:lineRule="exact"/>
        <w:rPr>
          <w:lang w:eastAsia="ja-JP"/>
        </w:rPr>
      </w:pPr>
    </w:p>
    <w:p w:rsidR="00693BDA" w:rsidRDefault="00242CDC">
      <w:pPr>
        <w:autoSpaceDE w:val="0"/>
        <w:autoSpaceDN w:val="0"/>
        <w:ind w:left="1999"/>
        <w:rPr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color w:val="000000"/>
          <w:spacing w:val="-21"/>
          <w:lang w:eastAsia="ja-JP"/>
        </w:rPr>
        <w:t>噴霧ボ</w:t>
      </w:r>
      <w:r>
        <w:rPr>
          <w:rFonts w:ascii="ＭＳ ゴシック" w:eastAsia="ＭＳ ゴシック" w:hAnsi="ＭＳ ゴシック" w:cs="ＭＳ ゴシック"/>
          <w:color w:val="000000"/>
          <w:spacing w:val="-20"/>
          <w:lang w:eastAsia="ja-JP"/>
        </w:rPr>
        <w:t>タン</w:t>
      </w: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67" w:lineRule="exact"/>
        <w:rPr>
          <w:lang w:eastAsia="ja-JP"/>
        </w:rPr>
      </w:pPr>
    </w:p>
    <w:p w:rsidR="00693BDA" w:rsidRDefault="00242CDC">
      <w:pPr>
        <w:autoSpaceDE w:val="0"/>
        <w:autoSpaceDN w:val="0"/>
        <w:ind w:left="212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lang w:eastAsia="ja-JP"/>
        </w:rPr>
        <w:t>安全</w:t>
      </w:r>
      <w:r>
        <w:rPr>
          <w:rFonts w:ascii="ＭＳ ゴシック" w:eastAsia="ＭＳ ゴシック" w:hAnsi="ＭＳ ゴシック" w:cs="ＭＳ ゴシック"/>
          <w:color w:val="000000"/>
          <w:spacing w:val="-1"/>
          <w:lang w:eastAsia="ja-JP"/>
        </w:rPr>
        <w:t>止め</w:t>
      </w: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693BDA">
      <w:pPr>
        <w:spacing w:line="173" w:lineRule="exact"/>
        <w:rPr>
          <w:lang w:eastAsia="ja-JP"/>
        </w:rPr>
      </w:pP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242CDC">
      <w:pPr>
        <w:autoSpaceDE w:val="0"/>
        <w:autoSpaceDN w:val="0"/>
        <w:ind w:left="5187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1"/>
          <w:lang w:eastAsia="ja-JP"/>
        </w:rPr>
        <w:t>目盛り</w:t>
      </w: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693BDA">
      <w:pPr>
        <w:spacing w:line="252" w:lineRule="exact"/>
        <w:rPr>
          <w:lang w:eastAsia="ja-JP"/>
        </w:rPr>
      </w:pP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242CDC">
      <w:pPr>
        <w:autoSpaceDE w:val="0"/>
        <w:autoSpaceDN w:val="0"/>
        <w:ind w:left="1899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1"/>
          <w:lang w:eastAsia="ja-JP"/>
        </w:rPr>
        <w:t>透明</w:t>
      </w:r>
      <w:r>
        <w:rPr>
          <w:rFonts w:ascii="ＭＳ ゴシック" w:eastAsia="ＭＳ ゴシック" w:hAnsi="ＭＳ ゴシック" w:cs="ＭＳ ゴシック"/>
          <w:color w:val="000000"/>
          <w:spacing w:val="-10"/>
          <w:lang w:eastAsia="ja-JP"/>
        </w:rPr>
        <w:t>ケース</w:t>
      </w: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693BDA">
      <w:pPr>
        <w:spacing w:line="377" w:lineRule="exact"/>
        <w:rPr>
          <w:lang w:eastAsia="ja-JP"/>
        </w:rPr>
      </w:pP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401395">
      <w:pPr>
        <w:spacing w:line="200" w:lineRule="exact"/>
        <w:rPr>
          <w:lang w:eastAsia="ja-JP"/>
        </w:rPr>
      </w:pPr>
      <w:r>
        <w:pict w14:anchorId="4EE99903">
          <v:shape id="_x0000_s1046" type="#_x0000_t75" style="position:absolute;margin-left:66.9pt;margin-top:484.05pt;width:393.6pt;height:241.2pt;z-index:-251662848;mso-position-horizontal-relative:page;mso-position-vertical-relative:page">
            <v:imagedata r:id="rId8" o:title=""/>
            <w10:wrap anchorx="page" anchory="page"/>
          </v:shape>
        </w:pict>
      </w: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381" w:lineRule="exact"/>
        <w:rPr>
          <w:lang w:eastAsia="ja-JP"/>
        </w:rPr>
      </w:pPr>
    </w:p>
    <w:p w:rsidR="00693BDA" w:rsidRDefault="00242CDC">
      <w:pPr>
        <w:autoSpaceDE w:val="0"/>
        <w:autoSpaceDN w:val="0"/>
        <w:spacing w:line="212" w:lineRule="auto"/>
        <w:ind w:left="165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0"/>
          <w:sz w:val="20"/>
          <w:szCs w:val="20"/>
          <w:lang w:eastAsia="ja-JP"/>
        </w:rPr>
        <w:t>ボンベ装</w:t>
      </w:r>
      <w:r>
        <w:rPr>
          <w:rFonts w:ascii="ＭＳ ゴシック" w:eastAsia="ＭＳ ゴシック" w:hAnsi="ＭＳ ゴシック" w:cs="ＭＳ ゴシック"/>
          <w:color w:val="FEFEFE"/>
          <w:spacing w:val="-14"/>
          <w:sz w:val="20"/>
          <w:szCs w:val="20"/>
          <w:lang w:eastAsia="ja-JP"/>
        </w:rPr>
        <w:t>着</w:t>
      </w:r>
    </w:p>
    <w:p w:rsidR="00693BDA" w:rsidRDefault="00242CDC">
      <w:pPr>
        <w:autoSpaceDE w:val="0"/>
        <w:autoSpaceDN w:val="0"/>
        <w:ind w:left="2210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38"/>
          <w:lang w:eastAsia="ja-JP"/>
        </w:rPr>
        <w:t>（写真はス</w:t>
      </w:r>
      <w:r>
        <w:rPr>
          <w:rFonts w:ascii="ＭＳ ゴシック" w:eastAsia="ＭＳ ゴシック" w:hAnsi="ＭＳ ゴシック" w:cs="ＭＳ ゴシック"/>
          <w:color w:val="000000"/>
          <w:spacing w:val="-36"/>
          <w:lang w:eastAsia="ja-JP"/>
        </w:rPr>
        <w:t>ピリーバ）</w:t>
      </w:r>
    </w:p>
    <w:p w:rsidR="00693BDA" w:rsidRDefault="00693BDA">
      <w:pPr>
        <w:spacing w:line="169" w:lineRule="exact"/>
        <w:rPr>
          <w:lang w:eastAsia="ja-JP"/>
        </w:rPr>
      </w:pPr>
    </w:p>
    <w:p w:rsidR="00693BDA" w:rsidRDefault="00242CDC">
      <w:pPr>
        <w:autoSpaceDE w:val="0"/>
        <w:autoSpaceDN w:val="0"/>
        <w:ind w:left="212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8"/>
          <w:sz w:val="32"/>
          <w:szCs w:val="32"/>
          <w:lang w:eastAsia="ja-JP"/>
        </w:rPr>
        <w:t>レスピマットの</w:t>
      </w:r>
      <w:r>
        <w:rPr>
          <w:rFonts w:ascii="ＭＳ ゴシック" w:eastAsia="ＭＳ ゴシック" w:hAnsi="ＭＳ ゴシック" w:cs="ＭＳ ゴシック"/>
          <w:color w:val="000000"/>
          <w:spacing w:val="-26"/>
          <w:sz w:val="32"/>
          <w:szCs w:val="32"/>
          <w:lang w:eastAsia="ja-JP"/>
        </w:rPr>
        <w:t>初回準備方法</w:t>
      </w:r>
    </w:p>
    <w:p w:rsidR="00693BDA" w:rsidRDefault="00242CDC">
      <w:pPr>
        <w:autoSpaceDE w:val="0"/>
        <w:autoSpaceDN w:val="0"/>
        <w:spacing w:before="23"/>
        <w:ind w:left="235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3"/>
          <w:lang w:eastAsia="ja-JP"/>
        </w:rPr>
        <w:t>（薬品名：スピリーバ、</w:t>
      </w:r>
      <w:r>
        <w:rPr>
          <w:rFonts w:ascii="ＭＳ ゴシック" w:eastAsia="ＭＳ ゴシック" w:hAnsi="ＭＳ ゴシック" w:cs="ＭＳ ゴシック"/>
          <w:spacing w:val="-6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42"/>
          <w:lang w:eastAsia="ja-JP"/>
        </w:rPr>
        <w:t>スピオルト）</w:t>
      </w:r>
    </w:p>
    <w:p w:rsidR="00693BDA" w:rsidRDefault="00693BDA">
      <w:pPr>
        <w:spacing w:line="273" w:lineRule="exact"/>
        <w:rPr>
          <w:lang w:eastAsia="ja-JP"/>
        </w:rPr>
      </w:pPr>
    </w:p>
    <w:p w:rsidR="00693BDA" w:rsidRDefault="00242CDC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7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新しい吸入器はテスト噴霧を4回繰り返して下さい</w:t>
      </w:r>
      <w:r>
        <w:rPr>
          <w:rFonts w:ascii="ＭＳ ゴシック" w:eastAsia="ＭＳ ゴシック" w:hAnsi="ＭＳ ゴシック" w:cs="ＭＳ ゴシック"/>
          <w:spacing w:val="-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7"/>
          <w:lang w:eastAsia="ja-JP"/>
        </w:rPr>
        <w:t>＜5回目から吸入可能＞</w:t>
      </w: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341" w:lineRule="exact"/>
        <w:rPr>
          <w:lang w:eastAsia="ja-JP"/>
        </w:rPr>
      </w:pPr>
    </w:p>
    <w:p w:rsidR="00693BDA" w:rsidRDefault="00242CDC">
      <w:pPr>
        <w:autoSpaceDE w:val="0"/>
        <w:autoSpaceDN w:val="0"/>
        <w:spacing w:line="207" w:lineRule="auto"/>
        <w:ind w:left="582" w:right="3110" w:hanging="29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9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2"/>
          <w:lang w:eastAsia="ja-JP"/>
        </w:rPr>
        <w:t>キャ</w:t>
      </w:r>
      <w:r>
        <w:rPr>
          <w:rFonts w:ascii="ＭＳ ゴシック" w:eastAsia="ＭＳ ゴシック" w:hAnsi="ＭＳ ゴシック" w:cs="ＭＳ ゴシック"/>
          <w:color w:val="000000"/>
          <w:spacing w:val="-21"/>
          <w:lang w:eastAsia="ja-JP"/>
        </w:rPr>
        <w:t>ップを閉じた状態で、安全止めを押しながら、透明ケースを</w:t>
      </w: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外し</w:t>
      </w: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ます</w:t>
      </w:r>
    </w:p>
    <w:p w:rsidR="00693BDA" w:rsidRDefault="00242CDC">
      <w:pPr>
        <w:autoSpaceDE w:val="0"/>
        <w:autoSpaceDN w:val="0"/>
        <w:spacing w:line="203" w:lineRule="auto"/>
        <w:ind w:left="291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5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7"/>
          <w:lang w:eastAsia="ja-JP"/>
        </w:rPr>
        <w:t>ボンベ</w:t>
      </w:r>
      <w:r>
        <w:rPr>
          <w:rFonts w:ascii="ＭＳ ゴシック" w:eastAsia="ＭＳ ゴシック" w:hAnsi="ＭＳ ゴシック" w:cs="ＭＳ ゴシック"/>
          <w:color w:val="000000"/>
          <w:spacing w:val="-6"/>
          <w:lang w:eastAsia="ja-JP"/>
        </w:rPr>
        <w:t>上部の緑色の部分を器具に挿入します</w:t>
      </w:r>
    </w:p>
    <w:p w:rsidR="00693BDA" w:rsidRDefault="00242CDC">
      <w:pPr>
        <w:autoSpaceDE w:val="0"/>
        <w:autoSpaceDN w:val="0"/>
        <w:spacing w:line="198" w:lineRule="auto"/>
        <w:ind w:left="582" w:right="3606" w:hanging="29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ボンベを</w:t>
      </w: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かたい平面の上でゆっくり押し込んで、カチッと音</w:t>
      </w:r>
      <w:r>
        <w:rPr>
          <w:rFonts w:ascii="ＭＳ ゴシック" w:eastAsia="ＭＳ ゴシック" w:hAnsi="ＭＳ ゴシック" w:cs="ＭＳ ゴシック"/>
          <w:color w:val="000000"/>
          <w:spacing w:val="-19"/>
          <w:lang w:eastAsia="ja-JP"/>
        </w:rPr>
        <w:t>がするまで挿入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します</w:t>
      </w:r>
    </w:p>
    <w:p w:rsidR="00693BDA" w:rsidRDefault="00242CDC">
      <w:pPr>
        <w:autoSpaceDE w:val="0"/>
        <w:autoSpaceDN w:val="0"/>
        <w:ind w:left="291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外しておいた透明ケースを装着</w:t>
      </w:r>
      <w:r>
        <w:rPr>
          <w:rFonts w:ascii="ＭＳ ゴシック" w:eastAsia="ＭＳ ゴシック" w:hAnsi="ＭＳ ゴシック" w:cs="ＭＳ ゴシック"/>
          <w:color w:val="000000"/>
          <w:spacing w:val="-12"/>
          <w:lang w:eastAsia="ja-JP"/>
        </w:rPr>
        <w:t>します</w:t>
      </w: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num="2" w:space="720" w:equalWidth="0">
            <w:col w:w="1858" w:space="89"/>
            <w:col w:w="9956"/>
          </w:cols>
        </w:sectPr>
      </w:pPr>
    </w:p>
    <w:p w:rsidR="00693BDA" w:rsidRDefault="00401395">
      <w:pPr>
        <w:spacing w:line="200" w:lineRule="exact"/>
        <w:rPr>
          <w:lang w:eastAsia="ja-JP"/>
        </w:rPr>
      </w:pPr>
      <w:r>
        <w:pict w14:anchorId="729FE3E0">
          <v:shape id="_x0000_s1045" type="#_x0000_t75" style="position:absolute;margin-left:484.35pt;margin-top:591.9pt;width:73.8pt;height:153.6pt;z-index:251651584;mso-position-horizontal-relative:page;mso-position-vertical-relative:page">
            <v:imagedata r:id="rId9" o:title=""/>
            <w10:wrap anchorx="page" anchory="page"/>
          </v:shape>
        </w:pict>
      </w: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693BDA">
      <w:pPr>
        <w:spacing w:line="392" w:lineRule="exact"/>
        <w:rPr>
          <w:lang w:eastAsia="ja-JP"/>
        </w:rPr>
      </w:pP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242CDC">
      <w:pPr>
        <w:autoSpaceDE w:val="0"/>
        <w:autoSpaceDN w:val="0"/>
        <w:spacing w:line="212" w:lineRule="auto"/>
        <w:ind w:left="164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0"/>
          <w:sz w:val="20"/>
          <w:szCs w:val="20"/>
          <w:lang w:eastAsia="ja-JP"/>
        </w:rPr>
        <w:t>テスト噴霧（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4</w:t>
      </w:r>
      <w:r>
        <w:rPr>
          <w:rFonts w:ascii="ＭＳ ゴシック" w:eastAsia="ＭＳ ゴシック" w:hAnsi="ＭＳ ゴシック" w:cs="ＭＳ ゴシック"/>
          <w:color w:val="FEFEFE"/>
          <w:spacing w:val="-10"/>
          <w:sz w:val="20"/>
          <w:szCs w:val="20"/>
          <w:lang w:eastAsia="ja-JP"/>
        </w:rPr>
        <w:t>回</w:t>
      </w:r>
      <w:r>
        <w:rPr>
          <w:rFonts w:ascii="ＭＳ ゴシック" w:eastAsia="ＭＳ ゴシック" w:hAnsi="ＭＳ ゴシック" w:cs="ＭＳ ゴシック"/>
          <w:color w:val="FEFEFE"/>
          <w:spacing w:val="-14"/>
          <w:sz w:val="20"/>
          <w:szCs w:val="20"/>
          <w:lang w:eastAsia="ja-JP"/>
        </w:rPr>
        <w:t>）</w:t>
      </w:r>
    </w:p>
    <w:p w:rsidR="00693BDA" w:rsidRDefault="00242CDC">
      <w:pPr>
        <w:spacing w:line="165" w:lineRule="exact"/>
        <w:rPr>
          <w:lang w:eastAsia="ja-JP"/>
        </w:rPr>
      </w:pPr>
      <w:r>
        <w:rPr>
          <w:lang w:eastAsia="ja-JP"/>
        </w:rPr>
        <w:br w:type="column"/>
      </w:r>
    </w:p>
    <w:p w:rsidR="00693BDA" w:rsidRDefault="00242CDC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9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2"/>
          <w:lang w:eastAsia="ja-JP"/>
        </w:rPr>
        <w:t>キャップを閉じた状態で上向きにしてもち、透明</w:t>
      </w:r>
      <w:r>
        <w:rPr>
          <w:rFonts w:ascii="ＭＳ ゴシック" w:eastAsia="ＭＳ ゴシック" w:hAnsi="ＭＳ ゴシック" w:cs="ＭＳ ゴシック"/>
          <w:color w:val="000000"/>
          <w:spacing w:val="-21"/>
          <w:lang w:eastAsia="ja-JP"/>
        </w:rPr>
        <w:t>ケースを</w:t>
      </w:r>
    </w:p>
    <w:p w:rsidR="00693BDA" w:rsidRDefault="00242CDC">
      <w:pPr>
        <w:autoSpaceDE w:val="0"/>
        <w:autoSpaceDN w:val="0"/>
        <w:spacing w:line="193" w:lineRule="auto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0"/>
          <w:lang w:eastAsia="ja-JP"/>
        </w:rPr>
        <w:t>青い矢印の方向にカチッと音がするまで180度回転させます</w:t>
      </w:r>
      <w:r>
        <w:rPr>
          <w:rFonts w:ascii="ＭＳ ゴシック" w:eastAsia="ＭＳ ゴシック" w:hAnsi="ＭＳ ゴシック" w:cs="ＭＳ ゴシック"/>
          <w:spacing w:val="-43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15"/>
          <w:lang w:eastAsia="ja-JP"/>
        </w:rPr>
        <w:t>（A）</w:t>
      </w:r>
    </w:p>
    <w:p w:rsidR="00693BDA" w:rsidRDefault="00242CDC">
      <w:pPr>
        <w:autoSpaceDE w:val="0"/>
        <w:autoSpaceDN w:val="0"/>
        <w:spacing w:line="203" w:lineRule="auto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2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キャップを完全に開けます</w:t>
      </w:r>
      <w:r>
        <w:rPr>
          <w:rFonts w:ascii="ＭＳ ゴシック" w:eastAsia="ＭＳ ゴシック" w:hAnsi="ＭＳ ゴシック" w:cs="ＭＳ ゴシック"/>
          <w:spacing w:val="-47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20"/>
          <w:lang w:eastAsia="ja-JP"/>
        </w:rPr>
        <w:t>（B）</w:t>
      </w:r>
    </w:p>
    <w:p w:rsidR="00693BDA" w:rsidRDefault="00242CDC">
      <w:pPr>
        <w:autoSpaceDE w:val="0"/>
        <w:autoSpaceDN w:val="0"/>
        <w:spacing w:line="198" w:lineRule="auto"/>
        <w:ind w:left="290" w:right="863" w:hanging="29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4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7"/>
          <w:lang w:eastAsia="ja-JP"/>
        </w:rPr>
        <w:t>吸入口を下に向け噴霧ボタ</w:t>
      </w:r>
      <w:r>
        <w:rPr>
          <w:rFonts w:ascii="ＭＳ ゴシック" w:eastAsia="ＭＳ ゴシック" w:hAnsi="ＭＳ ゴシック" w:cs="ＭＳ ゴシック"/>
          <w:color w:val="000000"/>
          <w:spacing w:val="-26"/>
          <w:lang w:eastAsia="ja-JP"/>
        </w:rPr>
        <w:t>ンを押し、ミスト（霧）が見えるのを</w:t>
      </w:r>
      <w:r>
        <w:rPr>
          <w:rFonts w:ascii="ＭＳ ゴシック" w:eastAsia="ＭＳ ゴシック" w:hAnsi="ＭＳ ゴシック" w:cs="ＭＳ ゴシック"/>
          <w:color w:val="000000"/>
          <w:spacing w:val="-28"/>
          <w:lang w:eastAsia="ja-JP"/>
        </w:rPr>
        <w:t>確認します（薬が目に入</w:t>
      </w:r>
      <w:r>
        <w:rPr>
          <w:rFonts w:ascii="ＭＳ ゴシック" w:eastAsia="ＭＳ ゴシック" w:hAnsi="ＭＳ ゴシック" w:cs="ＭＳ ゴシック"/>
          <w:color w:val="000000"/>
          <w:spacing w:val="-27"/>
          <w:lang w:eastAsia="ja-JP"/>
        </w:rPr>
        <w:t>らないように注意）</w:t>
      </w:r>
    </w:p>
    <w:p w:rsidR="00693BDA" w:rsidRDefault="00242CDC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8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1"/>
          <w:lang w:eastAsia="ja-JP"/>
        </w:rPr>
        <w:t>キャップを閉</w:t>
      </w:r>
      <w:r>
        <w:rPr>
          <w:rFonts w:ascii="ＭＳ ゴシック" w:eastAsia="ＭＳ ゴシック" w:hAnsi="ＭＳ ゴシック" w:cs="ＭＳ ゴシック"/>
          <w:color w:val="000000"/>
          <w:spacing w:val="-20"/>
          <w:lang w:eastAsia="ja-JP"/>
        </w:rPr>
        <w:t>じます</w:t>
      </w:r>
    </w:p>
    <w:p w:rsidR="00693BDA" w:rsidRDefault="00242CDC">
      <w:pPr>
        <w:spacing w:before="40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b/>
          <w:color w:val="FE0000"/>
          <w:spacing w:val="29"/>
          <w:lang w:eastAsia="ja-JP"/>
        </w:rPr>
        <w:t>A</w:t>
      </w: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74" w:lineRule="exact"/>
        <w:rPr>
          <w:lang w:eastAsia="ja-JP"/>
        </w:rPr>
      </w:pPr>
    </w:p>
    <w:p w:rsidR="00693BDA" w:rsidRDefault="00242CDC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30"/>
          <w:lang w:eastAsia="ja-JP"/>
        </w:rPr>
        <w:t>B</w:t>
      </w: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num="3" w:space="720" w:equalWidth="0">
            <w:col w:w="1842" w:space="396"/>
            <w:col w:w="7257" w:space="0"/>
            <w:col w:w="2407"/>
          </w:cols>
        </w:sect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693BDA">
      <w:pPr>
        <w:spacing w:line="379" w:lineRule="exact"/>
        <w:rPr>
          <w:lang w:eastAsia="ja-JP"/>
        </w:rPr>
      </w:pP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01395" w:rsidRDefault="00401395" w:rsidP="00242CDC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401395" w:rsidRDefault="00401395" w:rsidP="00242CDC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401395" w:rsidRDefault="00401395" w:rsidP="00242CDC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242CDC" w:rsidRDefault="00242CDC" w:rsidP="00242CDC">
      <w:pPr>
        <w:autoSpaceDE w:val="0"/>
        <w:autoSpaceDN w:val="0"/>
        <w:ind w:left="3992"/>
        <w:rPr>
          <w:rFonts w:ascii="Calibri" w:eastAsia="Calibri" w:hAnsi="Calibri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国家公務員共済組合連合会 斗南病院(出典:群馬吸入療法研究会)</w:t>
      </w:r>
    </w:p>
    <w:p w:rsidR="00242CDC" w:rsidRDefault="00242CDC" w:rsidP="00242CDC">
      <w:pPr>
        <w:autoSpaceDE w:val="0"/>
        <w:autoSpaceDN w:val="0"/>
        <w:ind w:left="3992"/>
        <w:rPr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※群馬吸入療法研究会の許可を得て使用しています</w:t>
      </w: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B5422E">
      <w:pPr>
        <w:spacing w:line="200" w:lineRule="exact"/>
        <w:rPr>
          <w:lang w:eastAsia="ja-JP"/>
        </w:rPr>
      </w:pPr>
      <w:r>
        <w:lastRenderedPageBreak/>
        <w:pict>
          <v:group id="_x0000_s1029" style="position:absolute;margin-left:47.7pt;margin-top:692.7pt;width:210.95pt;height:1.95pt;z-index:-251654656;mso-position-horizontal-relative:page;mso-position-vertical-relative:page" coordorigin="941,13841" coordsize="4218,38">
            <v:shape id="_x0000_s1030" style="position:absolute;left:941;top:13841;width:4218;height:38" coordorigin="941,13841" coordsize="4218,38" path="m960,13860r,l960,13860r,l960,13860r,l960,13860r,l960,13860r1,l961,13860r1,l963,13860r1,l965,13860r1,l968,13860r2,l972,13860r2,l977,13860r2,l983,13860r3,l990,13860r4,l998,13860r5,l1009,13860r5,l1020,13860r7,l1034,13860r7,l1049,13860r8,l1066,13860r10,l1086,13860r10,l1107,13860r12,l1131,13860r13,l1157,13860r15,l1186,13860r16,l1218,13860r17,l1252,13860r19,l1290,13860r20,l1330,13860r22,l1374,13860r23,l1421,13860r24,l1471,13860r26,l1525,13860r28,l1582,13860r30,l1643,13860r32,l1708,13860r34,l1777,13860r36,l1851,13860r38,l1928,13860r40,l2010,13860r42,l2096,13860r45,l2187,13860r47,l2283,13860r49,l2383,13860r52,l2488,13860r55,l2599,13860r57,l2715,13860r59,l2836,13860r62,l2962,13860r65,l3094,13860r68,l3232,13860r71,l3375,13860r74,l3524,13860r77,l3680,13860r80,l3841,13860r84,l4009,13860r87,l4183,13860r90,l4364,13860r93,l4552,13860r96,l4746,13860r99,l4947,13860r103,l5155,13860e" filled="f" strokeweight=".61347mm">
              <v:path arrowok="t"/>
            </v:shape>
            <w10:wrap anchorx="page" anchory="page"/>
          </v:group>
        </w:pict>
      </w:r>
      <w:r>
        <w:pict>
          <v:group id="_x0000_s1027" style="position:absolute;margin-left:47.7pt;margin-top:194.7pt;width:1.95pt;height:498.95pt;z-index:-251653632;mso-position-horizontal-relative:page;mso-position-vertical-relative:page" coordorigin="941,3881" coordsize="38,9978">
            <v:shape id="_x0000_s1028" style="position:absolute;left:941;top:3881;width:38;height:9978" coordorigin="941,3881" coordsize="38,9978" path="m960,3883r,l960,3883r,l960,3883r,l960,3883r,1l960,3885r,1l960,3887r,2l960,3891r,2l960,3896r,3l960,3903r,4l960,3912r,5l960,3923r,7l960,3938r,8l960,3955r,10l960,3975r,12l960,3999r,14l960,4027r,16l960,4059r,18l960,4095r,20l960,4137r,22l960,4183r,25l960,4234r,28l960,4291r,30l960,4353r,34l960,4422r,37l960,4497r,41l960,4579r,44l960,4668r,47l960,4764r,51l960,4868r,55l960,4979r,59l960,5099r,63l960,5227r,67l960,5363r,72l960,5509r,76l960,5664r,80l960,5828r,86l960,6002r,91l960,6186r,96l960,6381r,101l960,6586r,107l960,6802r,112l960,7029r,118l960,7268r,124l960,7519r,130l960,7782r,136l960,8057r,142l960,8345r,148l960,8645r,156l960,8959r,162l960,9287r,169l960,9628r,176l960,9983r,183l960,10353r,190l960,10737r,198l960,11136r,206l960,11551r,213l960,11981r,220l960,12426r,229l960,12888r,237l960,13366r,245l960,13861e" filled="f" strokeweight="1.74pt">
              <v:path arrowok="t"/>
            </v:shape>
            <w10:wrap anchorx="page" anchory="page"/>
          </v:group>
        </w:pict>
      </w:r>
    </w:p>
    <w:p w:rsidR="00693BDA" w:rsidRDefault="00693BDA">
      <w:pPr>
        <w:rPr>
          <w:lang w:eastAsia="ja-JP"/>
        </w:rPr>
        <w:sectPr w:rsidR="00693BDA">
          <w:pgSz w:w="11904" w:h="16840"/>
          <w:pgMar w:top="0" w:right="0" w:bottom="0" w:left="0" w:header="0" w:footer="0" w:gutter="0"/>
          <w:cols w:space="720"/>
        </w:sectPr>
      </w:pP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242CDC">
      <w:pPr>
        <w:autoSpaceDE w:val="0"/>
        <w:autoSpaceDN w:val="0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6"/>
          <w:lang w:eastAsia="ja-JP"/>
        </w:rPr>
        <w:t>レスピマット</w:t>
      </w:r>
      <w:r>
        <w:rPr>
          <w:rFonts w:ascii="ＭＳ ゴシック" w:eastAsia="ＭＳ ゴシック" w:hAnsi="ＭＳ ゴシック" w:cs="ＭＳ ゴシック"/>
          <w:spacing w:val="-43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7"/>
          <w:lang w:eastAsia="ja-JP"/>
        </w:rPr>
        <w:t>2/2</w:t>
      </w:r>
    </w:p>
    <w:p w:rsidR="00693BDA" w:rsidRDefault="00401395">
      <w:pPr>
        <w:tabs>
          <w:tab w:val="left" w:pos="4074"/>
        </w:tabs>
        <w:autoSpaceDE w:val="0"/>
        <w:autoSpaceDN w:val="0"/>
        <w:spacing w:line="235" w:lineRule="auto"/>
        <w:ind w:left="694"/>
        <w:rPr>
          <w:lang w:eastAsia="ja-JP"/>
        </w:rPr>
      </w:pPr>
      <w:r>
        <w:pict>
          <v:shape id="_x0000_s1026" type="#_x0000_t75" style="position:absolute;left:0;text-align:left;margin-left:47.4pt;margin-top:50.85pt;width:513pt;height:682.8pt;z-index:-251652608;mso-position-horizontal-relative:page;mso-position-vertical-relative:page">
            <v:imagedata r:id="rId10" o:title=""/>
            <w10:wrap anchorx="page" anchory="page"/>
          </v:shape>
        </w:pict>
      </w:r>
      <w:r w:rsidR="00242CDC">
        <w:rPr>
          <w:rFonts w:ascii="ＭＳ ゴシック" w:eastAsia="ＭＳ ゴシック" w:hAnsi="ＭＳ ゴシック" w:cs="ＭＳ ゴシック"/>
          <w:color w:val="000000"/>
          <w:spacing w:val="-11"/>
          <w:sz w:val="18"/>
          <w:szCs w:val="18"/>
          <w:lang w:eastAsia="ja-JP"/>
        </w:rPr>
        <w:t>2017.5.1作成</w:t>
      </w:r>
      <w:r w:rsidR="00242CDC">
        <w:rPr>
          <w:lang w:eastAsia="ja-JP"/>
        </w:rPr>
        <w:tab/>
      </w:r>
      <w:r w:rsidR="00242CDC">
        <w:rPr>
          <w:rFonts w:ascii="ＭＳ ゴシック" w:eastAsia="ＭＳ ゴシック" w:hAnsi="ＭＳ ゴシック" w:cs="ＭＳ ゴシック"/>
          <w:color w:val="000000"/>
          <w:spacing w:val="-33"/>
          <w:sz w:val="32"/>
          <w:szCs w:val="32"/>
          <w:lang w:eastAsia="ja-JP"/>
        </w:rPr>
        <w:t>レスピマットの吸入手順</w:t>
      </w:r>
    </w:p>
    <w:p w:rsidR="00693BDA" w:rsidRDefault="00242CDC">
      <w:pPr>
        <w:autoSpaceDE w:val="0"/>
        <w:autoSpaceDN w:val="0"/>
        <w:ind w:left="430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3"/>
          <w:lang w:eastAsia="ja-JP"/>
        </w:rPr>
        <w:t>（薬品名：スピリーバ、</w:t>
      </w:r>
      <w:r>
        <w:rPr>
          <w:rFonts w:ascii="ＭＳ ゴシック" w:eastAsia="ＭＳ ゴシック" w:hAnsi="ＭＳ ゴシック" w:cs="ＭＳ ゴシック"/>
          <w:spacing w:val="-6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42"/>
          <w:lang w:eastAsia="ja-JP"/>
        </w:rPr>
        <w:t>スピオルト）</w:t>
      </w:r>
    </w:p>
    <w:p w:rsidR="00693BDA" w:rsidRDefault="00693BDA">
      <w:pPr>
        <w:spacing w:line="82" w:lineRule="exact"/>
        <w:rPr>
          <w:lang w:eastAsia="ja-JP"/>
        </w:rPr>
      </w:pPr>
    </w:p>
    <w:p w:rsidR="00693BDA" w:rsidRDefault="00242CDC">
      <w:pPr>
        <w:autoSpaceDE w:val="0"/>
        <w:autoSpaceDN w:val="0"/>
        <w:spacing w:line="265" w:lineRule="auto"/>
        <w:ind w:left="1947" w:right="92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5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残量が少ない時は早めに新しいものを処方してもらって下さい</w:t>
      </w:r>
      <w:r>
        <w:rPr>
          <w:rFonts w:ascii="ＭＳ ゴシック" w:eastAsia="ＭＳ ゴシック" w:hAnsi="ＭＳ ゴシック" w:cs="ＭＳ ゴシック"/>
          <w:color w:val="000000"/>
          <w:spacing w:val="-28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43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6"/>
          <w:lang w:eastAsia="ja-JP"/>
        </w:rPr>
        <w:t>初回準備方法（ボンベ装着・テスト噴霧）は1枚目（1/2）を参照</w:t>
      </w:r>
    </w:p>
    <w:p w:rsidR="00693BDA" w:rsidRDefault="00242CDC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372" w:lineRule="exact"/>
        <w:rPr>
          <w:lang w:eastAsia="ja-JP"/>
        </w:rPr>
      </w:pPr>
    </w:p>
    <w:p w:rsidR="00693BDA" w:rsidRDefault="00242CDC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29"/>
          <w:lang w:eastAsia="ja-JP"/>
        </w:rPr>
        <w:t>A</w:t>
      </w: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num="2" w:space="720" w:equalWidth="0">
            <w:col w:w="9381" w:space="0"/>
            <w:col w:w="2522"/>
          </w:cols>
        </w:sectPr>
      </w:pPr>
    </w:p>
    <w:p w:rsidR="00693BDA" w:rsidRDefault="00693BDA">
      <w:pPr>
        <w:spacing w:line="337" w:lineRule="exact"/>
        <w:rPr>
          <w:lang w:eastAsia="ja-JP"/>
        </w:rPr>
      </w:pP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242CDC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①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薬の準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備</w:t>
      </w: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391" w:lineRule="exact"/>
        <w:rPr>
          <w:lang w:eastAsia="ja-JP"/>
        </w:rPr>
      </w:pPr>
    </w:p>
    <w:p w:rsidR="00693BDA" w:rsidRDefault="00242CDC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②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息吐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き</w:t>
      </w: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338" w:lineRule="exact"/>
        <w:rPr>
          <w:lang w:eastAsia="ja-JP"/>
        </w:rPr>
      </w:pPr>
    </w:p>
    <w:p w:rsidR="00693BDA" w:rsidRDefault="00242CDC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③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吸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入</w:t>
      </w: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342" w:lineRule="exact"/>
        <w:rPr>
          <w:lang w:eastAsia="ja-JP"/>
        </w:rPr>
      </w:pPr>
    </w:p>
    <w:p w:rsidR="00693BDA" w:rsidRDefault="00242CDC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④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息止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め</w:t>
      </w:r>
    </w:p>
    <w:p w:rsidR="00693BDA" w:rsidRDefault="00242CDC">
      <w:pPr>
        <w:autoSpaceDE w:val="0"/>
        <w:autoSpaceDN w:val="0"/>
        <w:rPr>
          <w:lang w:eastAsia="ja-JP"/>
        </w:rPr>
      </w:pPr>
      <w:r>
        <w:rPr>
          <w:lang w:eastAsia="ja-JP"/>
        </w:rPr>
        <w:br w:type="column"/>
      </w:r>
      <w:r>
        <w:rPr>
          <w:rFonts w:ascii="Wingdings" w:eastAsia="Wingdings" w:hAnsi="Wingdings" w:cs="Wingdings"/>
          <w:color w:val="000000"/>
          <w:spacing w:val="-10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2"/>
          <w:lang w:eastAsia="ja-JP"/>
        </w:rPr>
        <w:t>目盛りで残量</w:t>
      </w:r>
      <w:r>
        <w:rPr>
          <w:rFonts w:ascii="ＭＳ ゴシック" w:eastAsia="ＭＳ ゴシック" w:hAnsi="ＭＳ ゴシック" w:cs="ＭＳ ゴシック"/>
          <w:color w:val="000000"/>
          <w:spacing w:val="-10"/>
          <w:lang w:eastAsia="ja-JP"/>
        </w:rPr>
        <w:t>を確認します</w:t>
      </w:r>
    </w:p>
    <w:p w:rsidR="00693BDA" w:rsidRDefault="00242CDC">
      <w:pPr>
        <w:autoSpaceDE w:val="0"/>
        <w:autoSpaceDN w:val="0"/>
        <w:spacing w:line="212" w:lineRule="auto"/>
        <w:ind w:left="290" w:right="884" w:hanging="29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2"/>
          <w:lang w:eastAsia="ja-JP"/>
        </w:rPr>
        <w:t>透明ケースを青</w:t>
      </w:r>
      <w:r>
        <w:rPr>
          <w:rFonts w:ascii="ＭＳ ゴシック" w:eastAsia="ＭＳ ゴシック" w:hAnsi="ＭＳ ゴシック" w:cs="ＭＳ ゴシック"/>
          <w:color w:val="000000"/>
          <w:spacing w:val="-11"/>
          <w:lang w:eastAsia="ja-JP"/>
        </w:rPr>
        <w:t>い矢印の方向にカチッと音がするまで180度</w:t>
      </w:r>
      <w:r>
        <w:rPr>
          <w:rFonts w:ascii="ＭＳ ゴシック" w:eastAsia="ＭＳ ゴシック" w:hAnsi="ＭＳ ゴシック" w:cs="ＭＳ ゴシック"/>
          <w:color w:val="000000"/>
          <w:spacing w:val="-35"/>
          <w:lang w:eastAsia="ja-JP"/>
        </w:rPr>
        <w:t>回転させます</w:t>
      </w:r>
      <w:r>
        <w:rPr>
          <w:rFonts w:ascii="ＭＳ ゴシック" w:eastAsia="ＭＳ ゴシック" w:hAnsi="ＭＳ ゴシック" w:cs="ＭＳ ゴシック"/>
          <w:spacing w:val="-4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30"/>
          <w:lang w:eastAsia="ja-JP"/>
        </w:rPr>
        <w:t>（A）</w:t>
      </w:r>
    </w:p>
    <w:p w:rsidR="00693BDA" w:rsidRDefault="00242CDC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2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キャップを完全に開けます</w:t>
      </w:r>
      <w:r>
        <w:rPr>
          <w:rFonts w:ascii="ＭＳ ゴシック" w:eastAsia="ＭＳ ゴシック" w:hAnsi="ＭＳ ゴシック" w:cs="ＭＳ ゴシック"/>
          <w:spacing w:val="-47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20"/>
          <w:lang w:eastAsia="ja-JP"/>
        </w:rPr>
        <w:t>（B）</w:t>
      </w: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390" w:lineRule="exact"/>
        <w:rPr>
          <w:lang w:eastAsia="ja-JP"/>
        </w:rPr>
      </w:pPr>
    </w:p>
    <w:p w:rsidR="00693BDA" w:rsidRDefault="00242CDC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無理をしない程度に十</w:t>
      </w:r>
      <w:r>
        <w:rPr>
          <w:rFonts w:ascii="ＭＳ ゴシック" w:eastAsia="ＭＳ ゴシック" w:hAnsi="ＭＳ ゴシック" w:cs="ＭＳ ゴシック"/>
          <w:color w:val="000000"/>
          <w:spacing w:val="-11"/>
          <w:lang w:eastAsia="ja-JP"/>
        </w:rPr>
        <w:t>分に息を吐き出します</w:t>
      </w:r>
    </w:p>
    <w:p w:rsidR="00693BDA" w:rsidRDefault="00242CDC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（吸入口には息を吹きかけないで下さ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い）</w:t>
      </w: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3" w:lineRule="exact"/>
        <w:rPr>
          <w:lang w:eastAsia="ja-JP"/>
        </w:rPr>
      </w:pPr>
    </w:p>
    <w:p w:rsidR="00693BDA" w:rsidRDefault="00242CDC">
      <w:pPr>
        <w:autoSpaceDE w:val="0"/>
        <w:autoSpaceDN w:val="0"/>
        <w:spacing w:line="212" w:lineRule="auto"/>
        <w:ind w:left="290" w:right="824" w:hanging="29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6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吸入口をくわえ、噴霧ボタンを</w:t>
      </w:r>
      <w:r>
        <w:rPr>
          <w:rFonts w:ascii="ＭＳ ゴシック" w:eastAsia="ＭＳ ゴシック" w:hAnsi="ＭＳ ゴシック" w:cs="ＭＳ ゴシック"/>
          <w:color w:val="000000"/>
          <w:spacing w:val="-17"/>
          <w:lang w:eastAsia="ja-JP"/>
        </w:rPr>
        <w:t>押すと同時に、2秒以上かけて</w:t>
      </w:r>
      <w:r>
        <w:rPr>
          <w:rFonts w:ascii="ＭＳ ゴシック" w:eastAsia="ＭＳ ゴシック" w:hAnsi="ＭＳ ゴシック" w:cs="ＭＳ ゴシック"/>
          <w:color w:val="000000"/>
          <w:spacing w:val="-27"/>
          <w:lang w:eastAsia="ja-JP"/>
        </w:rPr>
        <w:t>ゆっく</w:t>
      </w:r>
      <w:r>
        <w:rPr>
          <w:rFonts w:ascii="ＭＳ ゴシック" w:eastAsia="ＭＳ ゴシック" w:hAnsi="ＭＳ ゴシック" w:cs="ＭＳ ゴシック"/>
          <w:color w:val="000000"/>
          <w:spacing w:val="-26"/>
          <w:lang w:eastAsia="ja-JP"/>
        </w:rPr>
        <w:t>り吸い込みます</w:t>
      </w: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375" w:lineRule="exact"/>
        <w:rPr>
          <w:lang w:eastAsia="ja-JP"/>
        </w:rPr>
      </w:pPr>
    </w:p>
    <w:p w:rsidR="00693BDA" w:rsidRDefault="00242CDC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3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吸</w:t>
      </w:r>
      <w:r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入口から口を離し、５秒間息を止めます</w:t>
      </w:r>
    </w:p>
    <w:p w:rsidR="00693BDA" w:rsidRDefault="00242CDC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38" w:lineRule="exact"/>
        <w:rPr>
          <w:lang w:eastAsia="ja-JP"/>
        </w:rPr>
      </w:pPr>
    </w:p>
    <w:p w:rsidR="00693BDA" w:rsidRDefault="00242CDC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30"/>
          <w:lang w:eastAsia="ja-JP"/>
        </w:rPr>
        <w:t>B</w:t>
      </w: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num="3" w:space="720" w:equalWidth="0">
            <w:col w:w="1869" w:space="369"/>
            <w:col w:w="7142" w:space="0"/>
            <w:col w:w="2522"/>
          </w:cols>
        </w:sectPr>
      </w:pPr>
    </w:p>
    <w:p w:rsidR="00693BDA" w:rsidRDefault="00242CDC">
      <w:pPr>
        <w:autoSpaceDE w:val="0"/>
        <w:autoSpaceDN w:val="0"/>
        <w:spacing w:before="16"/>
        <w:ind w:left="10245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9"/>
          <w:sz w:val="14"/>
          <w:szCs w:val="14"/>
          <w:lang w:eastAsia="ja-JP"/>
        </w:rPr>
        <w:t>息を止</w:t>
      </w:r>
      <w:r>
        <w:rPr>
          <w:rFonts w:ascii="ＭＳ ゴシック" w:eastAsia="ＭＳ ゴシック" w:hAnsi="ＭＳ ゴシック" w:cs="ＭＳ ゴシック"/>
          <w:b/>
          <w:color w:val="FE0000"/>
          <w:spacing w:val="-8"/>
          <w:sz w:val="14"/>
          <w:szCs w:val="14"/>
          <w:lang w:eastAsia="ja-JP"/>
        </w:rPr>
        <w:t>める</w:t>
      </w: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693BDA">
      <w:pPr>
        <w:spacing w:line="217" w:lineRule="exact"/>
        <w:rPr>
          <w:lang w:eastAsia="ja-JP"/>
        </w:rPr>
      </w:pP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242CDC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⑤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息吐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き</w:t>
      </w: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374" w:lineRule="exact"/>
        <w:rPr>
          <w:lang w:eastAsia="ja-JP"/>
        </w:rPr>
      </w:pPr>
    </w:p>
    <w:p w:rsidR="00693BDA" w:rsidRDefault="00242CDC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⑥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後片付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け</w:t>
      </w:r>
    </w:p>
    <w:p w:rsidR="00693BDA" w:rsidRDefault="00242CDC">
      <w:pPr>
        <w:spacing w:line="218" w:lineRule="exact"/>
        <w:rPr>
          <w:lang w:eastAsia="ja-JP"/>
        </w:rPr>
      </w:pPr>
      <w:r>
        <w:rPr>
          <w:lang w:eastAsia="ja-JP"/>
        </w:rPr>
        <w:br w:type="column"/>
      </w:r>
    </w:p>
    <w:p w:rsidR="00693BDA" w:rsidRDefault="00242CDC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息をゆっくり吐き</w:t>
      </w: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出します</w:t>
      </w:r>
    </w:p>
    <w:p w:rsidR="00693BDA" w:rsidRDefault="00242CDC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（吸入口には息を吹きかけないで下さ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い）</w:t>
      </w: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200" w:lineRule="exact"/>
        <w:rPr>
          <w:lang w:eastAsia="ja-JP"/>
        </w:rPr>
      </w:pPr>
    </w:p>
    <w:p w:rsidR="00693BDA" w:rsidRDefault="00693BDA">
      <w:pPr>
        <w:spacing w:line="362" w:lineRule="exact"/>
        <w:rPr>
          <w:lang w:eastAsia="ja-JP"/>
        </w:rPr>
      </w:pPr>
    </w:p>
    <w:p w:rsidR="00693BDA" w:rsidRDefault="00242CDC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0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2"/>
          <w:lang w:eastAsia="ja-JP"/>
        </w:rPr>
        <w:t>使用後はキャッ</w:t>
      </w:r>
      <w:r>
        <w:rPr>
          <w:rFonts w:ascii="ＭＳ ゴシック" w:eastAsia="ＭＳ ゴシック" w:hAnsi="ＭＳ ゴシック" w:cs="ＭＳ ゴシック"/>
          <w:color w:val="000000"/>
          <w:spacing w:val="-10"/>
          <w:lang w:eastAsia="ja-JP"/>
        </w:rPr>
        <w:t>プを閉めます</w:t>
      </w: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693BDA" w:rsidRDefault="00693BDA">
      <w:pPr>
        <w:spacing w:line="350" w:lineRule="exact"/>
        <w:rPr>
          <w:lang w:eastAsia="ja-JP"/>
        </w:rPr>
      </w:pP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242CDC">
      <w:pPr>
        <w:autoSpaceDE w:val="0"/>
        <w:autoSpaceDN w:val="0"/>
        <w:ind w:left="233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9"/>
          <w:lang w:eastAsia="ja-JP"/>
        </w:rPr>
        <w:t>※通常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１回２吸入なので</w:t>
      </w:r>
    </w:p>
    <w:p w:rsidR="00693BDA" w:rsidRDefault="00242CDC">
      <w:pPr>
        <w:autoSpaceDE w:val="0"/>
        <w:autoSpaceDN w:val="0"/>
        <w:ind w:left="262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もう一度</w:t>
      </w: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繰り返す</w:t>
      </w:r>
    </w:p>
    <w:p w:rsidR="00693BDA" w:rsidRDefault="00242CDC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693BDA" w:rsidRDefault="00693BDA">
      <w:pPr>
        <w:spacing w:line="249" w:lineRule="exact"/>
        <w:rPr>
          <w:lang w:eastAsia="ja-JP"/>
        </w:rPr>
      </w:pPr>
    </w:p>
    <w:p w:rsidR="00693BDA" w:rsidRDefault="00242CDC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19"/>
          <w:sz w:val="14"/>
          <w:szCs w:val="14"/>
          <w:lang w:eastAsia="ja-JP"/>
        </w:rPr>
        <w:t>３回</w:t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sz w:val="14"/>
          <w:szCs w:val="14"/>
          <w:lang w:eastAsia="ja-JP"/>
        </w:rPr>
        <w:t>うがい</w:t>
      </w: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num="2" w:space="720" w:equalWidth="0">
            <w:col w:w="9475" w:space="0"/>
            <w:col w:w="2429"/>
          </w:cols>
        </w:sectPr>
      </w:pPr>
    </w:p>
    <w:p w:rsidR="00693BDA" w:rsidRDefault="00693BDA">
      <w:pPr>
        <w:spacing w:line="330" w:lineRule="exact"/>
        <w:rPr>
          <w:lang w:eastAsia="ja-JP"/>
        </w:rPr>
      </w:pP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93BDA" w:rsidRDefault="00242CDC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⑦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うが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い</w:t>
      </w:r>
    </w:p>
    <w:p w:rsidR="00693BDA" w:rsidRDefault="00242CDC">
      <w:pPr>
        <w:spacing w:line="342" w:lineRule="exact"/>
        <w:rPr>
          <w:lang w:eastAsia="ja-JP"/>
        </w:rPr>
      </w:pPr>
      <w:r>
        <w:rPr>
          <w:lang w:eastAsia="ja-JP"/>
        </w:rPr>
        <w:br w:type="column"/>
      </w:r>
    </w:p>
    <w:p w:rsidR="00693BDA" w:rsidRDefault="00242CDC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31"/>
          <w:lang w:eastAsia="ja-JP"/>
        </w:rPr>
        <w:t></w:t>
      </w:r>
      <w:r>
        <w:rPr>
          <w:rFonts w:ascii="Wingdings" w:eastAsia="Wingdings" w:hAnsi="Wingdings" w:cs="Wingdings"/>
          <w:spacing w:val="-166"/>
          <w:lang w:eastAsia="ja-JP"/>
        </w:rPr>
        <w:t></w:t>
      </w:r>
      <w:r>
        <w:rPr>
          <w:rFonts w:ascii="ＭＳ ゴシック" w:eastAsia="ＭＳ ゴシック" w:hAnsi="ＭＳ ゴシック" w:cs="ＭＳ ゴシック"/>
          <w:color w:val="000000"/>
          <w:spacing w:val="-35"/>
          <w:lang w:eastAsia="ja-JP"/>
        </w:rPr>
        <w:t>吸入後は、必ずうがい（ガラガラ・ブクブク）を各３回します</w:t>
      </w:r>
    </w:p>
    <w:p w:rsidR="00693BDA" w:rsidRDefault="00693BDA">
      <w:pPr>
        <w:rPr>
          <w:lang w:eastAsia="ja-JP"/>
        </w:rPr>
        <w:sectPr w:rsidR="00693BDA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693BDA" w:rsidRDefault="00693BDA">
      <w:pPr>
        <w:spacing w:line="130" w:lineRule="exact"/>
        <w:rPr>
          <w:lang w:eastAsia="ja-JP"/>
        </w:rPr>
      </w:pPr>
    </w:p>
    <w:p w:rsidR="00693BDA" w:rsidRDefault="00242CDC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  <w:lang w:eastAsia="ja-JP"/>
        </w:rPr>
      </w:pP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sz w:val="14"/>
          <w:szCs w:val="14"/>
          <w:lang w:eastAsia="ja-JP"/>
        </w:rPr>
        <w:t>ガラガラ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  <w:lang w:eastAsia="ja-JP"/>
        </w:rPr>
        <w:t>ブクブク</w:t>
      </w:r>
    </w:p>
    <w:p w:rsidR="00401395" w:rsidRDefault="00401395" w:rsidP="00242CDC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401395" w:rsidRDefault="00401395" w:rsidP="00242CDC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401395" w:rsidRDefault="00401395" w:rsidP="00242CDC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401395" w:rsidRDefault="00401395" w:rsidP="00242CDC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/>
          <w:noProof/>
          <w:color w:val="888888"/>
          <w:sz w:val="16"/>
          <w:szCs w:val="16"/>
          <w:lang w:eastAsia="ja-JP"/>
        </w:rPr>
        <w:pict>
          <v:rect id="_x0000_s1048" style="position:absolute;left:0;text-align:left;margin-left:32.25pt;margin-top:-34.35pt;width:529.95pt;height:71.65pt;z-index:251664896" strokecolor="black [3213]">
            <v:stroke dashstyle="longDash"/>
            <v:textbox inset="5.85pt,.7pt,5.85pt,.7pt">
              <w:txbxContent>
                <w:p w:rsidR="00401395" w:rsidRDefault="00401395" w:rsidP="00401395">
                  <w:r>
                    <w:rPr>
                      <w:rFonts w:hint="eastAsia"/>
                      <w:lang w:eastAsia="ja-JP"/>
                    </w:rPr>
                    <w:t>備考欄</w:t>
                  </w:r>
                </w:p>
              </w:txbxContent>
            </v:textbox>
          </v:rect>
        </w:pict>
      </w:r>
    </w:p>
    <w:p w:rsidR="00401395" w:rsidRDefault="00401395" w:rsidP="00242CDC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401395" w:rsidRDefault="00401395" w:rsidP="00242CDC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401395" w:rsidRDefault="00401395" w:rsidP="00242CDC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242CDC" w:rsidRDefault="00242CDC" w:rsidP="00242CDC">
      <w:pPr>
        <w:autoSpaceDE w:val="0"/>
        <w:autoSpaceDN w:val="0"/>
        <w:ind w:left="3992"/>
        <w:rPr>
          <w:rFonts w:ascii="Calibri" w:eastAsia="Calibri" w:hAnsi="Calibri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国家公務員共済組合連合会 斗南病院(出典:群馬吸入療法研究会)</w:t>
      </w:r>
    </w:p>
    <w:p w:rsidR="00242CDC" w:rsidRDefault="00242CDC" w:rsidP="00242CDC">
      <w:pPr>
        <w:autoSpaceDE w:val="0"/>
        <w:autoSpaceDN w:val="0"/>
        <w:ind w:left="3992"/>
        <w:rPr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※群馬吸入療法研究会の許可を得て使用しています</w:t>
      </w:r>
    </w:p>
    <w:p w:rsidR="00242CDC" w:rsidRDefault="00242CDC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lang w:eastAsia="ja-JP"/>
        </w:rPr>
      </w:pPr>
    </w:p>
    <w:sectPr w:rsidR="00242CDC">
      <w:type w:val="continuous"/>
      <w:pgSz w:w="11904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2E" w:rsidRDefault="00B5422E" w:rsidP="00401395">
      <w:r>
        <w:separator/>
      </w:r>
    </w:p>
  </w:endnote>
  <w:endnote w:type="continuationSeparator" w:id="0">
    <w:p w:rsidR="00B5422E" w:rsidRDefault="00B5422E" w:rsidP="0040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2E" w:rsidRDefault="00B5422E" w:rsidP="00401395">
      <w:r>
        <w:separator/>
      </w:r>
    </w:p>
  </w:footnote>
  <w:footnote w:type="continuationSeparator" w:id="0">
    <w:p w:rsidR="00B5422E" w:rsidRDefault="00B5422E" w:rsidP="00401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93BDA"/>
    <w:rsid w:val="00242CDC"/>
    <w:rsid w:val="00401395"/>
    <w:rsid w:val="00693BDA"/>
    <w:rsid w:val="00B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39D03"/>
  <w15:docId w15:val="{A01D6F4E-036E-4B9A-8C3C-B035C501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395"/>
  </w:style>
  <w:style w:type="paragraph" w:styleId="a5">
    <w:name w:val="footer"/>
    <w:basedOn w:val="a"/>
    <w:link w:val="a6"/>
    <w:uiPriority w:val="99"/>
    <w:unhideWhenUsed/>
    <w:rsid w:val="00401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隼人</dc:creator>
  <cp:keywords/>
  <cp:lastModifiedBy>小林　隼人</cp:lastModifiedBy>
  <cp:revision>2</cp:revision>
  <dcterms:created xsi:type="dcterms:W3CDTF">2020-05-23T09:30:00Z</dcterms:created>
  <dcterms:modified xsi:type="dcterms:W3CDTF">2020-05-23T09:30:00Z</dcterms:modified>
</cp:coreProperties>
</file>